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A9" w:rsidRPr="00E078A9" w:rsidRDefault="00E078A9" w:rsidP="00E078A9">
      <w:pPr>
        <w:shd w:val="clear" w:color="auto" w:fill="FFFFFF"/>
        <w:spacing w:before="100" w:beforeAutospacing="1" w:after="100" w:afterAutospacing="1" w:line="240" w:lineRule="auto"/>
        <w:jc w:val="center"/>
        <w:outlineLvl w:val="0"/>
        <w:rPr>
          <w:rFonts w:ascii="Verdana" w:eastAsia="Times New Roman" w:hAnsi="Verdana" w:cs="Times New Roman"/>
          <w:color w:val="000000"/>
          <w:spacing w:val="-23"/>
          <w:kern w:val="36"/>
          <w:sz w:val="40"/>
          <w:szCs w:val="40"/>
        </w:rPr>
      </w:pPr>
      <w:r w:rsidRPr="00E078A9">
        <w:rPr>
          <w:rFonts w:ascii="Verdana" w:eastAsia="Times New Roman" w:hAnsi="Verdana" w:cs="Times New Roman"/>
          <w:color w:val="000000"/>
          <w:spacing w:val="-23"/>
          <w:kern w:val="36"/>
          <w:sz w:val="40"/>
          <w:szCs w:val="40"/>
        </w:rPr>
        <w:t>8 Scientifically-Backed Ways to Beat the Winter Blues</w:t>
      </w:r>
    </w:p>
    <w:p w:rsidR="00E078A9" w:rsidRPr="00E078A9" w:rsidRDefault="00E078A9" w:rsidP="00E078A9">
      <w:pPr>
        <w:pStyle w:val="NoSpacing"/>
        <w:jc w:val="center"/>
        <w:rPr>
          <w:b/>
          <w:sz w:val="32"/>
          <w:szCs w:val="32"/>
        </w:rPr>
      </w:pPr>
      <w:r w:rsidRPr="00E078A9">
        <w:rPr>
          <w:b/>
          <w:sz w:val="32"/>
          <w:szCs w:val="32"/>
        </w:rPr>
        <w:t>When your mood is falling as fast as the thermometer, these</w:t>
      </w:r>
    </w:p>
    <w:p w:rsidR="00E078A9" w:rsidRPr="00E078A9" w:rsidRDefault="00E078A9" w:rsidP="00E078A9">
      <w:pPr>
        <w:pStyle w:val="NoSpacing"/>
        <w:jc w:val="center"/>
        <w:rPr>
          <w:b/>
          <w:sz w:val="32"/>
          <w:szCs w:val="32"/>
        </w:rPr>
      </w:pPr>
      <w:proofErr w:type="gramStart"/>
      <w:r w:rsidRPr="00E078A9">
        <w:rPr>
          <w:b/>
          <w:sz w:val="32"/>
          <w:szCs w:val="32"/>
        </w:rPr>
        <w:t>small</w:t>
      </w:r>
      <w:proofErr w:type="gramEnd"/>
      <w:r w:rsidRPr="00E078A9">
        <w:rPr>
          <w:b/>
          <w:sz w:val="32"/>
          <w:szCs w:val="32"/>
        </w:rPr>
        <w:t xml:space="preserve"> lifestyle changes may help boost your spirits.</w:t>
      </w:r>
    </w:p>
    <w:p w:rsidR="00E078A9" w:rsidRPr="00E078A9" w:rsidRDefault="00E078A9" w:rsidP="00E078A9">
      <w:pPr>
        <w:shd w:val="clear" w:color="auto" w:fill="FFFFFF"/>
        <w:spacing w:after="0" w:line="305" w:lineRule="atLeast"/>
        <w:jc w:val="center"/>
        <w:rPr>
          <w:rFonts w:ascii="Verdana" w:eastAsia="Times New Roman" w:hAnsi="Verdana" w:cs="Times New Roman"/>
          <w:b/>
          <w:bCs/>
          <w:color w:val="000000"/>
          <w:sz w:val="18"/>
          <w:szCs w:val="18"/>
        </w:rPr>
      </w:pPr>
      <w:r w:rsidRPr="00E078A9">
        <w:rPr>
          <w:rFonts w:ascii="Verdana" w:eastAsia="Times New Roman" w:hAnsi="Verdana" w:cs="Times New Roman"/>
          <w:b/>
          <w:bCs/>
          <w:color w:val="000000"/>
          <w:sz w:val="18"/>
          <w:szCs w:val="18"/>
        </w:rPr>
        <w:t>By </w:t>
      </w:r>
      <w:proofErr w:type="spellStart"/>
      <w:r w:rsidRPr="00E078A9">
        <w:rPr>
          <w:rFonts w:ascii="Verdana" w:eastAsia="Times New Roman" w:hAnsi="Verdana" w:cs="Times New Roman"/>
          <w:b/>
          <w:bCs/>
          <w:color w:val="000000"/>
          <w:sz w:val="18"/>
          <w:szCs w:val="18"/>
        </w:rPr>
        <w:t>Brigitt</w:t>
      </w:r>
      <w:proofErr w:type="spellEnd"/>
      <w:r w:rsidRPr="00E078A9">
        <w:rPr>
          <w:rFonts w:ascii="Verdana" w:eastAsia="Times New Roman" w:hAnsi="Verdana" w:cs="Times New Roman"/>
          <w:b/>
          <w:bCs/>
          <w:color w:val="000000"/>
          <w:sz w:val="18"/>
          <w:szCs w:val="18"/>
        </w:rPr>
        <w:t xml:space="preserve"> Hauck, Real Simple</w:t>
      </w:r>
    </w:p>
    <w:p w:rsidR="00E078A9" w:rsidRPr="00E078A9" w:rsidRDefault="00E078A9" w:rsidP="00E078A9">
      <w:pPr>
        <w:shd w:val="clear" w:color="auto" w:fill="FFFFFF"/>
        <w:spacing w:after="0" w:line="0" w:lineRule="auto"/>
        <w:rPr>
          <w:rFonts w:ascii="Verdana" w:eastAsia="Times New Roman" w:hAnsi="Verdana" w:cs="Times New Roman"/>
          <w:color w:val="000000"/>
        </w:rPr>
      </w:pPr>
    </w:p>
    <w:p w:rsidR="00E078A9" w:rsidRPr="00E078A9" w:rsidRDefault="00E078A9" w:rsidP="00E078A9">
      <w:pPr>
        <w:shd w:val="clear" w:color="auto" w:fill="FFFFFF"/>
        <w:spacing w:after="0" w:line="240" w:lineRule="auto"/>
        <w:rPr>
          <w:rFonts w:ascii="Verdana" w:eastAsia="Times New Roman" w:hAnsi="Verdana" w:cs="Times New Roman"/>
          <w:color w:val="000000"/>
        </w:rPr>
      </w:pPr>
    </w:p>
    <w:p w:rsidR="00E078A9" w:rsidRPr="00E078A9" w:rsidRDefault="00E078A9" w:rsidP="00E078A9">
      <w:pPr>
        <w:shd w:val="clear" w:color="auto" w:fill="FFFFFF"/>
        <w:spacing w:before="100" w:beforeAutospacing="1" w:after="100" w:afterAutospacing="1" w:line="240" w:lineRule="auto"/>
        <w:rPr>
          <w:rFonts w:ascii="Georgia" w:eastAsia="Times New Roman" w:hAnsi="Georgia" w:cs="Times New Roman"/>
          <w:b/>
          <w:color w:val="252525"/>
        </w:rPr>
      </w:pPr>
      <w:r w:rsidRPr="00E078A9">
        <w:rPr>
          <w:rFonts w:ascii="Georgia" w:eastAsia="Times New Roman" w:hAnsi="Georgia" w:cs="Times New Roman"/>
          <w:b/>
          <w:color w:val="252525"/>
        </w:rPr>
        <w:t>If you’re starting to feel like nothing but a very full, very strong pot of coffee will get you out of bed, join the club. Holiday bills are high, temperatures are low, and the days are way too short. Here, scientifically proven ways to lift your spirits and ease the mid-winter doldrums.</w:t>
      </w:r>
    </w:p>
    <w:p w:rsidR="00E078A9" w:rsidRDefault="00E078A9" w:rsidP="00E078A9">
      <w:pPr>
        <w:pStyle w:val="NoSpacing"/>
        <w:rPr>
          <w:b/>
          <w:bCs/>
        </w:rPr>
      </w:pPr>
      <w:r w:rsidRPr="00E078A9">
        <w:rPr>
          <w:b/>
          <w:bCs/>
        </w:rPr>
        <w:t>1. Make your environment brighter.</w:t>
      </w:r>
    </w:p>
    <w:p w:rsidR="00E078A9" w:rsidRPr="00E078A9" w:rsidRDefault="00E078A9" w:rsidP="00E078A9">
      <w:pPr>
        <w:pStyle w:val="NoSpacing"/>
      </w:pPr>
      <w:bookmarkStart w:id="0" w:name="_GoBack"/>
      <w:bookmarkEnd w:id="0"/>
      <w:r w:rsidRPr="00E078A9">
        <w:t> When your body is craving more daylight, </w:t>
      </w:r>
      <w:hyperlink r:id="rId6" w:tgtFrame="_blank" w:history="1">
        <w:r w:rsidRPr="00E078A9">
          <w:t>sitting next to an artificial light</w:t>
        </w:r>
      </w:hyperlink>
      <w:r w:rsidRPr="00E078A9">
        <w:t>—also called a light box—for 30 minutes per day </w:t>
      </w:r>
      <w:hyperlink r:id="rId7" w:tgtFrame="_blank" w:history="1">
        <w:r w:rsidRPr="00E078A9">
          <w:t>can be as effective</w:t>
        </w:r>
      </w:hyperlink>
      <w:r w:rsidRPr="00E078A9">
        <w:t> as antidepressant medication. Opening blinds and curtains, trimming back tree branches, and sitting closer to windows can also help provide an extra dose of sunshine. </w:t>
      </w:r>
      <w:r w:rsidRPr="00E078A9">
        <w:br/>
      </w:r>
      <w:r w:rsidRPr="00E078A9">
        <w:br/>
      </w:r>
      <w:r w:rsidRPr="00E078A9">
        <w:rPr>
          <w:b/>
          <w:bCs/>
        </w:rPr>
        <w:t>2. Eat smarter.</w:t>
      </w:r>
      <w:r w:rsidRPr="00E078A9">
        <w:t> Certain foods, like </w:t>
      </w:r>
      <w:hyperlink r:id="rId8" w:anchor=".VK1_WivF_ew" w:tgtFrame="_blank" w:history="1">
        <w:r w:rsidRPr="00E078A9">
          <w:t>chocolate</w:t>
        </w:r>
      </w:hyperlink>
      <w:r w:rsidRPr="00E078A9">
        <w:t>, can help to enhance your mood and relieve anxiety. Other foods, like </w:t>
      </w:r>
      <w:hyperlink r:id="rId9" w:tgtFrame="_blank" w:history="1">
        <w:r w:rsidRPr="00E078A9">
          <w:t>candy and carbohydrates</w:t>
        </w:r>
      </w:hyperlink>
      <w:r w:rsidRPr="00E078A9">
        <w:t> provide temporary feelings of euphoria, but could ultimately increase feelings of anxiety and depression. </w:t>
      </w:r>
      <w:r w:rsidRPr="00E078A9">
        <w:br/>
      </w:r>
      <w:r w:rsidRPr="00E078A9">
        <w:br/>
      </w:r>
      <w:r w:rsidRPr="00E078A9">
        <w:rPr>
          <w:b/>
          <w:bCs/>
        </w:rPr>
        <w:t>3. Simulate dawn. </w:t>
      </w:r>
      <w:r w:rsidRPr="00E078A9">
        <w:t>People with Seasonal Affective Disorder (SAD), a form of depression that usually begins in late fall or early winter and fades as the weather improves, </w:t>
      </w:r>
      <w:hyperlink r:id="rId10" w:tgtFrame="_blank" w:history="1">
        <w:r w:rsidRPr="00E078A9">
          <w:t>may feel</w:t>
        </w:r>
      </w:hyperlink>
      <w:r w:rsidRPr="00E078A9">
        <w:t> depressed, irritable, lethargic, and have trouble waking up in the morning—especially when it’s still dark out. </w:t>
      </w:r>
      <w:hyperlink r:id="rId11" w:tgtFrame="_blank" w:history="1">
        <w:r w:rsidRPr="00E078A9">
          <w:t>Studies show</w:t>
        </w:r>
      </w:hyperlink>
      <w:r w:rsidRPr="00E078A9">
        <w:t xml:space="preserve"> that a </w:t>
      </w:r>
      <w:hyperlink r:id="rId12" w:tgtFrame="_blank" w:history="1">
        <w:r w:rsidRPr="00E078A9">
          <w:t>dawn simulator</w:t>
        </w:r>
      </w:hyperlink>
      <w:r w:rsidRPr="00E078A9">
        <w:t>, a device that causes the lights in your bedroom to gradually brighten over a set period of time, can serve as an antidepressant and make it easier to get out of bed.</w:t>
      </w:r>
      <w:r w:rsidRPr="00E078A9">
        <w:br/>
      </w:r>
      <w:r w:rsidRPr="00E078A9">
        <w:br/>
      </w:r>
      <w:r w:rsidRPr="00E078A9">
        <w:rPr>
          <w:b/>
          <w:bCs/>
        </w:rPr>
        <w:t>4. Exercise. </w:t>
      </w:r>
      <w:r w:rsidRPr="00E078A9">
        <w:t> A 2005 study from </w:t>
      </w:r>
      <w:hyperlink r:id="rId13" w:tgtFrame="_blank" w:history="1">
        <w:r w:rsidRPr="00E078A9">
          <w:t>Harvard University</w:t>
        </w:r>
      </w:hyperlink>
      <w:r w:rsidRPr="00E078A9">
        <w:t> suggests walking fast for about 35 minutes a day five times a week or 60 minutes a day three times a week improved symptoms of mild to moderate depression. Exercising under bright lights may be even better for seasonal depression: A </w:t>
      </w:r>
      <w:hyperlink r:id="rId14" w:tgtFrame="_blank" w:history="1">
        <w:r w:rsidRPr="00E078A9">
          <w:t>preliminary study</w:t>
        </w:r>
      </w:hyperlink>
      <w:r w:rsidRPr="00E078A9">
        <w:t xml:space="preserve"> found that exercise under bright light improved general mental health, social functioning, depressive symptoms, and vitality, while exercise in ordinary light improved vitality only. </w:t>
      </w:r>
      <w:r w:rsidRPr="00E078A9">
        <w:br/>
      </w:r>
      <w:r w:rsidRPr="00E078A9">
        <w:br/>
      </w:r>
      <w:r w:rsidRPr="00E078A9">
        <w:rPr>
          <w:b/>
          <w:bCs/>
        </w:rPr>
        <w:t>5. Turn on the tunes.</w:t>
      </w:r>
      <w:r w:rsidRPr="00E078A9">
        <w:t> In a </w:t>
      </w:r>
      <w:hyperlink r:id="rId15" w:tgtFrame="_blank" w:history="1">
        <w:r w:rsidRPr="00E078A9">
          <w:t>2013 study</w:t>
        </w:r>
      </w:hyperlink>
      <w:r w:rsidRPr="00E078A9">
        <w:t>, researchers showed that listening to upbeat or cheery music significantly improved participant’s mood in both the short and long term.</w:t>
      </w:r>
      <w:r w:rsidRPr="00E078A9">
        <w:br/>
      </w:r>
      <w:r w:rsidRPr="00E078A9">
        <w:br/>
      </w:r>
      <w:r w:rsidRPr="00E078A9">
        <w:rPr>
          <w:b/>
          <w:bCs/>
        </w:rPr>
        <w:t>6.</w:t>
      </w:r>
      <w:r w:rsidRPr="00E078A9">
        <w:t> </w:t>
      </w:r>
      <w:r w:rsidRPr="00E078A9">
        <w:rPr>
          <w:b/>
          <w:bCs/>
        </w:rPr>
        <w:t>Plan a vacation.</w:t>
      </w:r>
      <w:r w:rsidRPr="00E078A9">
        <w:t> Longing for sunnier days at the beach? </w:t>
      </w:r>
      <w:hyperlink r:id="rId16" w:tgtFrame="_blank" w:history="1">
        <w:r w:rsidRPr="00E078A9">
          <w:t>Research shows</w:t>
        </w:r>
      </w:hyperlink>
      <w:r w:rsidRPr="00E078A9">
        <w:t> that the simple act of planning a vacation causes a significant increase in overall happiness.  If a vacation is out of the question, watch a travel or nature show about somewhere you’d like to visit.</w:t>
      </w:r>
      <w:r w:rsidRPr="00E078A9">
        <w:br/>
      </w:r>
      <w:r w:rsidRPr="00E078A9">
        <w:br/>
      </w:r>
      <w:r w:rsidRPr="00E078A9">
        <w:rPr>
          <w:b/>
          <w:bCs/>
        </w:rPr>
        <w:t>7.</w:t>
      </w:r>
      <w:r w:rsidRPr="00E078A9">
        <w:t> </w:t>
      </w:r>
      <w:r w:rsidRPr="00E078A9">
        <w:rPr>
          <w:b/>
          <w:bCs/>
        </w:rPr>
        <w:t>Help others.</w:t>
      </w:r>
      <w:r w:rsidRPr="00E078A9">
        <w:t> Ladling out soup at the local shelter or </w:t>
      </w:r>
      <w:hyperlink r:id="rId17" w:tgtFrame="_blank" w:history="1">
        <w:r w:rsidRPr="00E078A9">
          <w:t>volunteering</w:t>
        </w:r>
      </w:hyperlink>
      <w:r w:rsidRPr="00E078A9">
        <w:t> your time can improve mental health and life satisfaction. </w:t>
      </w:r>
      <w:r w:rsidRPr="00E078A9">
        <w:br/>
      </w:r>
      <w:r w:rsidRPr="00E078A9">
        <w:br/>
      </w:r>
      <w:r w:rsidRPr="00E078A9">
        <w:rPr>
          <w:b/>
          <w:bCs/>
        </w:rPr>
        <w:t>8. Get outside.</w:t>
      </w:r>
      <w:r w:rsidRPr="00E078A9">
        <w:t xml:space="preserve"> Talking </w:t>
      </w:r>
      <w:proofErr w:type="gramStart"/>
      <w:r w:rsidRPr="00E078A9">
        <w:t>yourself</w:t>
      </w:r>
      <w:proofErr w:type="gramEnd"/>
      <w:r w:rsidRPr="00E078A9">
        <w:t xml:space="preserve"> into taking a walk when the temperatures plummet isn’t easy, but the </w:t>
      </w:r>
      <w:hyperlink r:id="rId18" w:tgtFrame="_blank" w:history="1">
        <w:r w:rsidRPr="00E078A9">
          <w:t>benefits are big</w:t>
        </w:r>
      </w:hyperlink>
      <w:r w:rsidRPr="00E078A9">
        <w:t>: Spending time outside (even when it's chilly!) can improve focus, reduce symptoms of SAD, and lower stress levels. </w:t>
      </w:r>
    </w:p>
    <w:p w:rsidR="00C12601" w:rsidRDefault="00C12601"/>
    <w:sectPr w:rsidR="00C12601" w:rsidSect="00E07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6C86"/>
    <w:multiLevelType w:val="multilevel"/>
    <w:tmpl w:val="3B3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040BA"/>
    <w:multiLevelType w:val="multilevel"/>
    <w:tmpl w:val="CAA6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C2BB0"/>
    <w:multiLevelType w:val="multilevel"/>
    <w:tmpl w:val="5F9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A9"/>
    <w:rsid w:val="00BF0CBC"/>
    <w:rsid w:val="00C12601"/>
    <w:rsid w:val="00E0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7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8A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078A9"/>
  </w:style>
  <w:style w:type="character" w:styleId="Hyperlink">
    <w:name w:val="Hyperlink"/>
    <w:basedOn w:val="DefaultParagraphFont"/>
    <w:uiPriority w:val="99"/>
    <w:semiHidden/>
    <w:unhideWhenUsed/>
    <w:rsid w:val="00E078A9"/>
    <w:rPr>
      <w:color w:val="0000FF"/>
      <w:u w:val="single"/>
    </w:rPr>
  </w:style>
  <w:style w:type="character" w:customStyle="1" w:styleId="ss-count">
    <w:name w:val="ss-count"/>
    <w:basedOn w:val="DefaultParagraphFont"/>
    <w:rsid w:val="00E078A9"/>
  </w:style>
  <w:style w:type="character" w:customStyle="1" w:styleId="btn--rounded">
    <w:name w:val="btn--rounded"/>
    <w:basedOn w:val="DefaultParagraphFont"/>
    <w:rsid w:val="00E078A9"/>
  </w:style>
  <w:style w:type="character" w:customStyle="1" w:styleId="credit">
    <w:name w:val="credit"/>
    <w:basedOn w:val="DefaultParagraphFont"/>
    <w:rsid w:val="00E078A9"/>
  </w:style>
  <w:style w:type="paragraph" w:styleId="NormalWeb">
    <w:name w:val="Normal (Web)"/>
    <w:basedOn w:val="Normal"/>
    <w:uiPriority w:val="99"/>
    <w:semiHidden/>
    <w:unhideWhenUsed/>
    <w:rsid w:val="00E07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8A9"/>
    <w:rPr>
      <w:b/>
      <w:bCs/>
    </w:rPr>
  </w:style>
  <w:style w:type="paragraph" w:styleId="BalloonText">
    <w:name w:val="Balloon Text"/>
    <w:basedOn w:val="Normal"/>
    <w:link w:val="BalloonTextChar"/>
    <w:uiPriority w:val="99"/>
    <w:semiHidden/>
    <w:unhideWhenUsed/>
    <w:rsid w:val="00E0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A9"/>
    <w:rPr>
      <w:rFonts w:ascii="Tahoma" w:hAnsi="Tahoma" w:cs="Tahoma"/>
      <w:sz w:val="16"/>
      <w:szCs w:val="16"/>
    </w:rPr>
  </w:style>
  <w:style w:type="paragraph" w:styleId="NoSpacing">
    <w:name w:val="No Spacing"/>
    <w:uiPriority w:val="1"/>
    <w:qFormat/>
    <w:rsid w:val="00E078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7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8A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078A9"/>
  </w:style>
  <w:style w:type="character" w:styleId="Hyperlink">
    <w:name w:val="Hyperlink"/>
    <w:basedOn w:val="DefaultParagraphFont"/>
    <w:uiPriority w:val="99"/>
    <w:semiHidden/>
    <w:unhideWhenUsed/>
    <w:rsid w:val="00E078A9"/>
    <w:rPr>
      <w:color w:val="0000FF"/>
      <w:u w:val="single"/>
    </w:rPr>
  </w:style>
  <w:style w:type="character" w:customStyle="1" w:styleId="ss-count">
    <w:name w:val="ss-count"/>
    <w:basedOn w:val="DefaultParagraphFont"/>
    <w:rsid w:val="00E078A9"/>
  </w:style>
  <w:style w:type="character" w:customStyle="1" w:styleId="btn--rounded">
    <w:name w:val="btn--rounded"/>
    <w:basedOn w:val="DefaultParagraphFont"/>
    <w:rsid w:val="00E078A9"/>
  </w:style>
  <w:style w:type="character" w:customStyle="1" w:styleId="credit">
    <w:name w:val="credit"/>
    <w:basedOn w:val="DefaultParagraphFont"/>
    <w:rsid w:val="00E078A9"/>
  </w:style>
  <w:style w:type="paragraph" w:styleId="NormalWeb">
    <w:name w:val="Normal (Web)"/>
    <w:basedOn w:val="Normal"/>
    <w:uiPriority w:val="99"/>
    <w:semiHidden/>
    <w:unhideWhenUsed/>
    <w:rsid w:val="00E07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8A9"/>
    <w:rPr>
      <w:b/>
      <w:bCs/>
    </w:rPr>
  </w:style>
  <w:style w:type="paragraph" w:styleId="BalloonText">
    <w:name w:val="Balloon Text"/>
    <w:basedOn w:val="Normal"/>
    <w:link w:val="BalloonTextChar"/>
    <w:uiPriority w:val="99"/>
    <w:semiHidden/>
    <w:unhideWhenUsed/>
    <w:rsid w:val="00E0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A9"/>
    <w:rPr>
      <w:rFonts w:ascii="Tahoma" w:hAnsi="Tahoma" w:cs="Tahoma"/>
      <w:sz w:val="16"/>
      <w:szCs w:val="16"/>
    </w:rPr>
  </w:style>
  <w:style w:type="paragraph" w:styleId="NoSpacing">
    <w:name w:val="No Spacing"/>
    <w:uiPriority w:val="1"/>
    <w:qFormat/>
    <w:rsid w:val="00E07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47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2947">
          <w:marLeft w:val="0"/>
          <w:marRight w:val="0"/>
          <w:marTop w:val="0"/>
          <w:marBottom w:val="0"/>
          <w:divBdr>
            <w:top w:val="none" w:sz="0" w:space="0" w:color="auto"/>
            <w:left w:val="none" w:sz="0" w:space="0" w:color="auto"/>
            <w:bottom w:val="none" w:sz="0" w:space="0" w:color="auto"/>
            <w:right w:val="none" w:sz="0" w:space="0" w:color="auto"/>
          </w:divBdr>
          <w:divsChild>
            <w:div w:id="165563400">
              <w:marLeft w:val="0"/>
              <w:marRight w:val="0"/>
              <w:marTop w:val="0"/>
              <w:marBottom w:val="0"/>
              <w:divBdr>
                <w:top w:val="none" w:sz="0" w:space="0" w:color="auto"/>
                <w:left w:val="none" w:sz="0" w:space="0" w:color="auto"/>
                <w:bottom w:val="none" w:sz="0" w:space="0" w:color="auto"/>
                <w:right w:val="none" w:sz="0" w:space="0" w:color="auto"/>
              </w:divBdr>
              <w:divsChild>
                <w:div w:id="955721984">
                  <w:marLeft w:val="0"/>
                  <w:marRight w:val="0"/>
                  <w:marTop w:val="0"/>
                  <w:marBottom w:val="0"/>
                  <w:divBdr>
                    <w:top w:val="none" w:sz="0" w:space="0" w:color="auto"/>
                    <w:left w:val="none" w:sz="0" w:space="0" w:color="auto"/>
                    <w:bottom w:val="none" w:sz="0" w:space="0" w:color="auto"/>
                    <w:right w:val="none" w:sz="0" w:space="0" w:color="auto"/>
                  </w:divBdr>
                  <w:divsChild>
                    <w:div w:id="623466389">
                      <w:marLeft w:val="0"/>
                      <w:marRight w:val="0"/>
                      <w:marTop w:val="0"/>
                      <w:marBottom w:val="0"/>
                      <w:divBdr>
                        <w:top w:val="none" w:sz="0" w:space="0" w:color="auto"/>
                        <w:left w:val="none" w:sz="0" w:space="0" w:color="auto"/>
                        <w:bottom w:val="none" w:sz="0" w:space="0" w:color="auto"/>
                        <w:right w:val="none" w:sz="0" w:space="0" w:color="auto"/>
                      </w:divBdr>
                      <w:divsChild>
                        <w:div w:id="689067298">
                          <w:marLeft w:val="0"/>
                          <w:marRight w:val="0"/>
                          <w:marTop w:val="0"/>
                          <w:marBottom w:val="0"/>
                          <w:divBdr>
                            <w:top w:val="none" w:sz="0" w:space="0" w:color="auto"/>
                            <w:left w:val="none" w:sz="0" w:space="0" w:color="auto"/>
                            <w:bottom w:val="none" w:sz="0" w:space="0" w:color="auto"/>
                            <w:right w:val="none" w:sz="0" w:space="0" w:color="auto"/>
                          </w:divBdr>
                        </w:div>
                      </w:divsChild>
                    </w:div>
                    <w:div w:id="1736656846">
                      <w:marLeft w:val="0"/>
                      <w:marRight w:val="0"/>
                      <w:marTop w:val="0"/>
                      <w:marBottom w:val="0"/>
                      <w:divBdr>
                        <w:top w:val="none" w:sz="0" w:space="0" w:color="auto"/>
                        <w:left w:val="none" w:sz="0" w:space="0" w:color="auto"/>
                        <w:bottom w:val="none" w:sz="0" w:space="0" w:color="auto"/>
                        <w:right w:val="none" w:sz="0" w:space="0" w:color="auto"/>
                      </w:divBdr>
                      <w:divsChild>
                        <w:div w:id="2086293499">
                          <w:marLeft w:val="0"/>
                          <w:marRight w:val="0"/>
                          <w:marTop w:val="0"/>
                          <w:marBottom w:val="0"/>
                          <w:divBdr>
                            <w:top w:val="none" w:sz="0" w:space="0" w:color="auto"/>
                            <w:left w:val="none" w:sz="0" w:space="0" w:color="auto"/>
                            <w:bottom w:val="none" w:sz="0" w:space="0" w:color="auto"/>
                            <w:right w:val="none" w:sz="0" w:space="0" w:color="auto"/>
                          </w:divBdr>
                        </w:div>
                        <w:div w:id="1563561197">
                          <w:marLeft w:val="0"/>
                          <w:marRight w:val="0"/>
                          <w:marTop w:val="0"/>
                          <w:marBottom w:val="0"/>
                          <w:divBdr>
                            <w:top w:val="none" w:sz="0" w:space="0" w:color="auto"/>
                            <w:left w:val="none" w:sz="0" w:space="0" w:color="auto"/>
                            <w:bottom w:val="none" w:sz="0" w:space="0" w:color="auto"/>
                            <w:right w:val="none" w:sz="0" w:space="0" w:color="auto"/>
                          </w:divBdr>
                        </w:div>
                      </w:divsChild>
                    </w:div>
                    <w:div w:id="1381856336">
                      <w:marLeft w:val="0"/>
                      <w:marRight w:val="0"/>
                      <w:marTop w:val="0"/>
                      <w:marBottom w:val="0"/>
                      <w:divBdr>
                        <w:top w:val="none" w:sz="0" w:space="0" w:color="auto"/>
                        <w:left w:val="none" w:sz="0" w:space="0" w:color="auto"/>
                        <w:bottom w:val="none" w:sz="0" w:space="0" w:color="auto"/>
                        <w:right w:val="none" w:sz="0" w:space="0" w:color="auto"/>
                      </w:divBdr>
                      <w:divsChild>
                        <w:div w:id="1418668774">
                          <w:marLeft w:val="0"/>
                          <w:marRight w:val="0"/>
                          <w:marTop w:val="0"/>
                          <w:marBottom w:val="0"/>
                          <w:divBdr>
                            <w:top w:val="none" w:sz="0" w:space="0" w:color="auto"/>
                            <w:left w:val="none" w:sz="0" w:space="0" w:color="auto"/>
                            <w:bottom w:val="none" w:sz="0" w:space="0" w:color="auto"/>
                            <w:right w:val="none" w:sz="0" w:space="0" w:color="auto"/>
                          </w:divBdr>
                          <w:divsChild>
                            <w:div w:id="598104763">
                              <w:marLeft w:val="0"/>
                              <w:marRight w:val="0"/>
                              <w:marTop w:val="0"/>
                              <w:marBottom w:val="0"/>
                              <w:divBdr>
                                <w:top w:val="none" w:sz="0" w:space="0" w:color="auto"/>
                                <w:left w:val="none" w:sz="0" w:space="0" w:color="auto"/>
                                <w:bottom w:val="none" w:sz="0" w:space="0" w:color="auto"/>
                                <w:right w:val="none" w:sz="0" w:space="0" w:color="auto"/>
                              </w:divBdr>
                              <w:divsChild>
                                <w:div w:id="2053000025">
                                  <w:marLeft w:val="0"/>
                                  <w:marRight w:val="0"/>
                                  <w:marTop w:val="0"/>
                                  <w:marBottom w:val="0"/>
                                  <w:divBdr>
                                    <w:top w:val="none" w:sz="0" w:space="0" w:color="auto"/>
                                    <w:left w:val="none" w:sz="0" w:space="0" w:color="auto"/>
                                    <w:bottom w:val="none" w:sz="0" w:space="0" w:color="auto"/>
                                    <w:right w:val="none" w:sz="0" w:space="0" w:color="auto"/>
                                  </w:divBdr>
                                  <w:divsChild>
                                    <w:div w:id="179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js.dartmouth.edu/fall-2010/you-are-what-you-eat-how-food-affects-your-mood" TargetMode="External"/><Relationship Id="rId13" Type="http://schemas.openxmlformats.org/officeDocument/2006/relationships/hyperlink" Target="http://www.health.harvard.edu/newsweek/Exercise-and-Depression-report-excerpt.htm" TargetMode="External"/><Relationship Id="rId18" Type="http://schemas.openxmlformats.org/officeDocument/2006/relationships/hyperlink" Target="http://www.realsimple.com/health/preventative-health/reasons-to-spend-time-outside" TargetMode="External"/><Relationship Id="rId3" Type="http://schemas.microsoft.com/office/2007/relationships/stylesWithEffects" Target="stylesWithEffects.xml"/><Relationship Id="rId7" Type="http://schemas.openxmlformats.org/officeDocument/2006/relationships/hyperlink" Target="http://www.health.harvard.edu/blog/seasonal-affective-disorder-bring-on-the-light-201212215663" TargetMode="External"/><Relationship Id="rId12" Type="http://schemas.openxmlformats.org/officeDocument/2006/relationships/hyperlink" Target="http://www.walgreens.com/store/c/philips-light-therapy-wake-up-light%2c-model-hf-3500/60/ID=prod6214611-product?ext=gooHome_Health_Care_Solutions_PLA_Light_Therapy_prod6214611_pla&amp;adtype=pla&amp;kpid=sku6187831&amp;sst=1be5d8d1-3643-a4a9-b3bd-00000de977ba&amp;kpid=sku" TargetMode="External"/><Relationship Id="rId17" Type="http://schemas.openxmlformats.org/officeDocument/2006/relationships/hyperlink" Target="http://link.springer.com/article/10.1007%2Fs11482-009-9091-9" TargetMode="External"/><Relationship Id="rId2" Type="http://schemas.openxmlformats.org/officeDocument/2006/relationships/styles" Target="styles.xml"/><Relationship Id="rId16" Type="http://schemas.openxmlformats.org/officeDocument/2006/relationships/hyperlink" Target="http://link.springer.com/article/10.1007%2Fs11482-009-90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alsimple.com/health/mind-mood/light-therapy" TargetMode="External"/><Relationship Id="rId11" Type="http://schemas.openxmlformats.org/officeDocument/2006/relationships/hyperlink" Target="http://www.ncbi.nlm.nih.gov/pubmed/17151164" TargetMode="External"/><Relationship Id="rId5" Type="http://schemas.openxmlformats.org/officeDocument/2006/relationships/webSettings" Target="webSettings.xml"/><Relationship Id="rId15" Type="http://schemas.openxmlformats.org/officeDocument/2006/relationships/hyperlink" Target="http://munews.missouri.edu/news-releases/2013/0514-trying-to-be-happier-works-when-listening-to-upbeat-music-according-to-mu-research/" TargetMode="External"/><Relationship Id="rId10" Type="http://schemas.openxmlformats.org/officeDocument/2006/relationships/hyperlink" Target="http://www.mayoclinic.org/diseases-conditions/seasonal-affective-disorder/basics/symptoms/con-200210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23500173" TargetMode="External"/><Relationship Id="rId14" Type="http://schemas.openxmlformats.org/officeDocument/2006/relationships/hyperlink" Target="http://www.ncbi.nlm.nih.gov/pubmed/890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ISD #656</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Faribault Public Schools</dc:creator>
  <cp:lastModifiedBy>Faribault Public Schools</cp:lastModifiedBy>
  <cp:revision>1</cp:revision>
  <dcterms:created xsi:type="dcterms:W3CDTF">2016-01-18T21:13:00Z</dcterms:created>
  <dcterms:modified xsi:type="dcterms:W3CDTF">2016-01-18T21:24:00Z</dcterms:modified>
</cp:coreProperties>
</file>